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7F5" w:rsidRPr="002E79D5" w:rsidRDefault="00EE17F5" w:rsidP="009074B4">
      <w:pPr>
        <w:jc w:val="center"/>
        <w:rPr>
          <w:rFonts w:ascii="Cambria" w:hAnsi="Cambria" w:cs="Tahoma"/>
          <w:b/>
          <w:sz w:val="28"/>
          <w:szCs w:val="28"/>
        </w:rPr>
      </w:pPr>
      <w:r w:rsidRPr="002E79D5">
        <w:rPr>
          <w:rFonts w:ascii="Cambria" w:hAnsi="Cambria" w:cs="Tahoma"/>
          <w:b/>
          <w:sz w:val="28"/>
          <w:szCs w:val="28"/>
        </w:rPr>
        <w:t>COMISSÃO ESPECIAL</w:t>
      </w:r>
    </w:p>
    <w:p w:rsidR="00F10986" w:rsidRDefault="00EE17F5" w:rsidP="009074B4">
      <w:pPr>
        <w:jc w:val="center"/>
        <w:rPr>
          <w:rFonts w:ascii="Cambria" w:hAnsi="Cambria" w:cs="Tahoma"/>
          <w:b/>
          <w:sz w:val="28"/>
          <w:szCs w:val="28"/>
        </w:rPr>
      </w:pPr>
      <w:r w:rsidRPr="002E79D5">
        <w:rPr>
          <w:rFonts w:ascii="Cambria" w:hAnsi="Cambria" w:cs="Tahoma"/>
          <w:b/>
          <w:sz w:val="28"/>
          <w:szCs w:val="28"/>
        </w:rPr>
        <w:t>PORTARIA N.</w:t>
      </w:r>
      <w:r w:rsidR="00C46E1D" w:rsidRPr="002E79D5">
        <w:rPr>
          <w:rFonts w:ascii="Cambria" w:hAnsi="Cambria" w:cs="Tahoma"/>
          <w:b/>
          <w:sz w:val="28"/>
          <w:szCs w:val="28"/>
        </w:rPr>
        <w:t>º</w:t>
      </w:r>
      <w:r w:rsidRPr="002E79D5">
        <w:rPr>
          <w:rFonts w:ascii="Cambria" w:hAnsi="Cambria" w:cs="Tahoma"/>
          <w:b/>
          <w:sz w:val="28"/>
          <w:szCs w:val="28"/>
        </w:rPr>
        <w:t xml:space="preserve"> </w:t>
      </w:r>
      <w:r w:rsidR="00CB218A">
        <w:rPr>
          <w:rFonts w:ascii="Cambria" w:hAnsi="Cambria" w:cs="Tahoma"/>
          <w:b/>
          <w:sz w:val="28"/>
          <w:szCs w:val="28"/>
        </w:rPr>
        <w:t>10</w:t>
      </w:r>
      <w:r w:rsidRPr="002E79D5">
        <w:rPr>
          <w:rFonts w:ascii="Cambria" w:hAnsi="Cambria" w:cs="Tahoma"/>
          <w:b/>
          <w:sz w:val="28"/>
          <w:szCs w:val="28"/>
        </w:rPr>
        <w:t>.</w:t>
      </w:r>
      <w:r w:rsidR="00CB218A">
        <w:rPr>
          <w:rFonts w:ascii="Cambria" w:hAnsi="Cambria" w:cs="Tahoma"/>
          <w:b/>
          <w:sz w:val="28"/>
          <w:szCs w:val="28"/>
        </w:rPr>
        <w:t>922</w:t>
      </w:r>
      <w:r w:rsidRPr="002E79D5">
        <w:rPr>
          <w:rFonts w:ascii="Cambria" w:hAnsi="Cambria" w:cs="Tahoma"/>
          <w:b/>
          <w:sz w:val="28"/>
          <w:szCs w:val="28"/>
        </w:rPr>
        <w:t>/20</w:t>
      </w:r>
      <w:r w:rsidR="00722477" w:rsidRPr="002E79D5">
        <w:rPr>
          <w:rFonts w:ascii="Cambria" w:hAnsi="Cambria" w:cs="Tahoma"/>
          <w:b/>
          <w:sz w:val="28"/>
          <w:szCs w:val="28"/>
        </w:rPr>
        <w:t>2</w:t>
      </w:r>
      <w:r w:rsidR="00CB218A">
        <w:rPr>
          <w:rFonts w:ascii="Cambria" w:hAnsi="Cambria" w:cs="Tahoma"/>
          <w:b/>
          <w:sz w:val="28"/>
          <w:szCs w:val="28"/>
        </w:rPr>
        <w:t>5</w:t>
      </w:r>
    </w:p>
    <w:p w:rsidR="00017FE6" w:rsidRPr="002E79D5" w:rsidRDefault="00017FE6" w:rsidP="009074B4">
      <w:pPr>
        <w:jc w:val="center"/>
        <w:rPr>
          <w:rFonts w:ascii="Cambria" w:hAnsi="Cambria" w:cs="Tahoma"/>
          <w:b/>
          <w:iCs/>
          <w:sz w:val="24"/>
          <w:szCs w:val="24"/>
        </w:rPr>
      </w:pPr>
      <w:r w:rsidRPr="002E79D5">
        <w:rPr>
          <w:rFonts w:ascii="Cambria" w:hAnsi="Cambria" w:cs="Tahoma"/>
          <w:b/>
          <w:iCs/>
          <w:sz w:val="24"/>
          <w:szCs w:val="24"/>
        </w:rPr>
        <w:t>PROCESSO SELETIVO SIMPLIFICADO</w:t>
      </w:r>
    </w:p>
    <w:p w:rsidR="006677FD" w:rsidRDefault="00F3385E" w:rsidP="009074B4">
      <w:pPr>
        <w:jc w:val="center"/>
        <w:rPr>
          <w:rFonts w:ascii="Cambria" w:hAnsi="Cambria" w:cs="Tahoma"/>
          <w:b/>
          <w:bCs/>
          <w:sz w:val="24"/>
          <w:szCs w:val="24"/>
        </w:rPr>
      </w:pPr>
      <w:r>
        <w:rPr>
          <w:rFonts w:ascii="Cambria" w:hAnsi="Cambria" w:cs="Tahoma"/>
          <w:b/>
          <w:bCs/>
          <w:sz w:val="24"/>
          <w:szCs w:val="24"/>
        </w:rPr>
        <w:t>PROFESSOR EDUCAÇÃO INFANTIL</w:t>
      </w:r>
      <w:r w:rsidR="00BC26FB">
        <w:rPr>
          <w:rFonts w:ascii="Cambria" w:hAnsi="Cambria" w:cs="Tahoma"/>
          <w:b/>
          <w:bCs/>
          <w:sz w:val="24"/>
          <w:szCs w:val="24"/>
        </w:rPr>
        <w:t xml:space="preserve"> - </w:t>
      </w:r>
      <w:r w:rsidR="0025578F" w:rsidRPr="002E79D5">
        <w:rPr>
          <w:rFonts w:ascii="Cambria" w:hAnsi="Cambria" w:cs="Tahoma"/>
          <w:b/>
          <w:bCs/>
          <w:sz w:val="24"/>
          <w:szCs w:val="24"/>
        </w:rPr>
        <w:t>EDITAL N° 0</w:t>
      </w:r>
      <w:r w:rsidR="00FB5220">
        <w:rPr>
          <w:rFonts w:ascii="Cambria" w:hAnsi="Cambria" w:cs="Tahoma"/>
          <w:b/>
          <w:bCs/>
          <w:sz w:val="24"/>
          <w:szCs w:val="24"/>
        </w:rPr>
        <w:t>92</w:t>
      </w:r>
      <w:r w:rsidR="0025578F" w:rsidRPr="002E79D5">
        <w:rPr>
          <w:rFonts w:ascii="Cambria" w:hAnsi="Cambria" w:cs="Tahoma"/>
          <w:b/>
          <w:bCs/>
          <w:sz w:val="24"/>
          <w:szCs w:val="24"/>
        </w:rPr>
        <w:t>/20</w:t>
      </w:r>
      <w:r w:rsidR="00A17A5E" w:rsidRPr="002E79D5">
        <w:rPr>
          <w:rFonts w:ascii="Cambria" w:hAnsi="Cambria" w:cs="Tahoma"/>
          <w:b/>
          <w:bCs/>
          <w:sz w:val="24"/>
          <w:szCs w:val="24"/>
        </w:rPr>
        <w:t>2</w:t>
      </w:r>
      <w:r w:rsidR="0047155F">
        <w:rPr>
          <w:rFonts w:ascii="Cambria" w:hAnsi="Cambria" w:cs="Tahoma"/>
          <w:b/>
          <w:bCs/>
          <w:sz w:val="24"/>
          <w:szCs w:val="24"/>
        </w:rPr>
        <w:t>5</w:t>
      </w:r>
    </w:p>
    <w:p w:rsidR="00FB5220" w:rsidRDefault="00712C97" w:rsidP="00716C7A">
      <w:pPr>
        <w:ind w:firstLine="708"/>
        <w:jc w:val="both"/>
        <w:rPr>
          <w:rFonts w:ascii="Cambria" w:hAnsi="Cambria" w:cs="Tahoma"/>
          <w:iCs/>
          <w:sz w:val="24"/>
          <w:szCs w:val="24"/>
        </w:rPr>
      </w:pPr>
      <w:r>
        <w:rPr>
          <w:rFonts w:ascii="Cambria" w:hAnsi="Cambria" w:cs="Tahoma"/>
          <w:iCs/>
          <w:sz w:val="24"/>
          <w:szCs w:val="24"/>
        </w:rPr>
        <w:t>Aos</w:t>
      </w:r>
      <w:r w:rsidR="002D14A7" w:rsidRPr="002E79D5">
        <w:rPr>
          <w:rFonts w:ascii="Cambria" w:hAnsi="Cambria" w:cs="Tahoma"/>
          <w:iCs/>
          <w:sz w:val="24"/>
          <w:szCs w:val="24"/>
        </w:rPr>
        <w:t xml:space="preserve"> </w:t>
      </w:r>
      <w:r w:rsidR="00FB5220">
        <w:rPr>
          <w:rFonts w:ascii="Cambria" w:hAnsi="Cambria" w:cs="Tahoma"/>
          <w:iCs/>
          <w:sz w:val="24"/>
          <w:szCs w:val="24"/>
        </w:rPr>
        <w:t>1</w:t>
      </w:r>
      <w:r w:rsidR="004A7774">
        <w:rPr>
          <w:rFonts w:ascii="Cambria" w:hAnsi="Cambria" w:cs="Tahoma"/>
          <w:iCs/>
          <w:sz w:val="24"/>
          <w:szCs w:val="24"/>
        </w:rPr>
        <w:t>1</w:t>
      </w:r>
      <w:r w:rsidR="00FE484E">
        <w:rPr>
          <w:rFonts w:ascii="Cambria" w:hAnsi="Cambria" w:cs="Tahoma"/>
          <w:iCs/>
          <w:sz w:val="24"/>
          <w:szCs w:val="24"/>
        </w:rPr>
        <w:t xml:space="preserve"> (</w:t>
      </w:r>
      <w:r w:rsidR="004A7774">
        <w:rPr>
          <w:rFonts w:ascii="Cambria" w:hAnsi="Cambria" w:cs="Tahoma"/>
          <w:iCs/>
          <w:sz w:val="24"/>
          <w:szCs w:val="24"/>
        </w:rPr>
        <w:t>onze</w:t>
      </w:r>
      <w:r w:rsidR="00F64739">
        <w:rPr>
          <w:rFonts w:ascii="Cambria" w:hAnsi="Cambria" w:cs="Tahoma"/>
          <w:iCs/>
          <w:sz w:val="24"/>
          <w:szCs w:val="24"/>
        </w:rPr>
        <w:t>)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 dia</w:t>
      </w:r>
      <w:r w:rsidR="00716732">
        <w:rPr>
          <w:rFonts w:ascii="Cambria" w:hAnsi="Cambria" w:cs="Tahoma"/>
          <w:iCs/>
          <w:sz w:val="24"/>
          <w:szCs w:val="24"/>
        </w:rPr>
        <w:t>s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 </w:t>
      </w:r>
      <w:r w:rsidR="006F1A7A" w:rsidRPr="002E79D5">
        <w:rPr>
          <w:rFonts w:ascii="Cambria" w:hAnsi="Cambria" w:cs="Tahoma"/>
          <w:iCs/>
          <w:sz w:val="24"/>
          <w:szCs w:val="24"/>
        </w:rPr>
        <w:t>d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o </w:t>
      </w:r>
      <w:r w:rsidR="00667CA6">
        <w:rPr>
          <w:rFonts w:ascii="Cambria" w:hAnsi="Cambria" w:cs="Tahoma"/>
          <w:iCs/>
          <w:sz w:val="24"/>
          <w:szCs w:val="24"/>
        </w:rPr>
        <w:t xml:space="preserve">mês de </w:t>
      </w:r>
      <w:r w:rsidR="00FB5220">
        <w:rPr>
          <w:rFonts w:ascii="Cambria" w:hAnsi="Cambria" w:cs="Tahoma"/>
          <w:iCs/>
          <w:sz w:val="24"/>
          <w:szCs w:val="24"/>
        </w:rPr>
        <w:t>Setembro</w:t>
      </w:r>
      <w:r w:rsidR="00667CA6">
        <w:rPr>
          <w:rFonts w:ascii="Cambria" w:hAnsi="Cambria" w:cs="Tahoma"/>
          <w:iCs/>
          <w:sz w:val="24"/>
          <w:szCs w:val="24"/>
        </w:rPr>
        <w:t xml:space="preserve"> </w:t>
      </w:r>
      <w:r w:rsidR="00747DE6" w:rsidRPr="002E79D5">
        <w:rPr>
          <w:rFonts w:ascii="Cambria" w:hAnsi="Cambria" w:cs="Tahoma"/>
          <w:iCs/>
          <w:sz w:val="24"/>
          <w:szCs w:val="24"/>
        </w:rPr>
        <w:t>de 20</w:t>
      </w:r>
      <w:r w:rsidR="00A17A5E" w:rsidRPr="002E79D5">
        <w:rPr>
          <w:rFonts w:ascii="Cambria" w:hAnsi="Cambria" w:cs="Tahoma"/>
          <w:iCs/>
          <w:sz w:val="24"/>
          <w:szCs w:val="24"/>
        </w:rPr>
        <w:t>2</w:t>
      </w:r>
      <w:r w:rsidR="00CB218A">
        <w:rPr>
          <w:rFonts w:ascii="Cambria" w:hAnsi="Cambria" w:cs="Tahoma"/>
          <w:iCs/>
          <w:sz w:val="24"/>
          <w:szCs w:val="24"/>
        </w:rPr>
        <w:t>5</w:t>
      </w:r>
      <w:r w:rsidR="00BF06A9" w:rsidRPr="002E79D5">
        <w:rPr>
          <w:rFonts w:ascii="Cambria" w:hAnsi="Cambria" w:cs="Tahoma"/>
          <w:iCs/>
          <w:sz w:val="24"/>
          <w:szCs w:val="24"/>
        </w:rPr>
        <w:t>,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 na Sala da Secretaria de Administração, a Comissão Especial de</w:t>
      </w:r>
      <w:r w:rsidR="009A4CC3" w:rsidRPr="002E79D5">
        <w:rPr>
          <w:rFonts w:ascii="Cambria" w:hAnsi="Cambria" w:cs="Tahoma"/>
          <w:iCs/>
          <w:sz w:val="24"/>
          <w:szCs w:val="24"/>
        </w:rPr>
        <w:t xml:space="preserve">signada através da Portaria nº </w:t>
      </w:r>
      <w:r w:rsidR="00CB218A">
        <w:rPr>
          <w:rFonts w:ascii="Cambria" w:hAnsi="Cambria" w:cs="Tahoma"/>
          <w:iCs/>
          <w:sz w:val="24"/>
          <w:szCs w:val="24"/>
        </w:rPr>
        <w:t>10.922</w:t>
      </w:r>
      <w:r w:rsidR="00601875" w:rsidRPr="002E79D5">
        <w:rPr>
          <w:rFonts w:ascii="Cambria" w:hAnsi="Cambria" w:cs="Tahoma"/>
          <w:iCs/>
          <w:sz w:val="24"/>
          <w:szCs w:val="24"/>
        </w:rPr>
        <w:t>/20</w:t>
      </w:r>
      <w:r w:rsidR="00722477" w:rsidRPr="002E79D5">
        <w:rPr>
          <w:rFonts w:ascii="Cambria" w:hAnsi="Cambria" w:cs="Tahoma"/>
          <w:iCs/>
          <w:sz w:val="24"/>
          <w:szCs w:val="24"/>
        </w:rPr>
        <w:t>2</w:t>
      </w:r>
      <w:r w:rsidR="00CB218A">
        <w:rPr>
          <w:rFonts w:ascii="Cambria" w:hAnsi="Cambria" w:cs="Tahoma"/>
          <w:iCs/>
          <w:sz w:val="24"/>
          <w:szCs w:val="24"/>
        </w:rPr>
        <w:t>5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, </w:t>
      </w:r>
      <w:r w:rsidR="00017FE6" w:rsidRPr="002E79D5">
        <w:rPr>
          <w:rFonts w:ascii="Cambria" w:hAnsi="Cambria" w:cs="Tahoma"/>
          <w:iCs/>
          <w:sz w:val="24"/>
          <w:szCs w:val="24"/>
        </w:rPr>
        <w:t>se reuniu para</w:t>
      </w:r>
      <w:r w:rsidR="006677FD">
        <w:rPr>
          <w:rFonts w:ascii="Cambria" w:hAnsi="Cambria" w:cs="Tahoma"/>
          <w:iCs/>
          <w:sz w:val="24"/>
          <w:szCs w:val="24"/>
        </w:rPr>
        <w:t xml:space="preserve"> </w:t>
      </w:r>
      <w:r w:rsidR="008A2EFC">
        <w:rPr>
          <w:rFonts w:ascii="Cambria" w:hAnsi="Cambria" w:cs="Tahoma"/>
          <w:iCs/>
          <w:sz w:val="24"/>
          <w:szCs w:val="24"/>
        </w:rPr>
        <w:t>anali</w:t>
      </w:r>
      <w:r w:rsidR="00FB5220">
        <w:rPr>
          <w:rFonts w:ascii="Cambria" w:hAnsi="Cambria" w:cs="Tahoma"/>
          <w:iCs/>
          <w:sz w:val="24"/>
          <w:szCs w:val="24"/>
        </w:rPr>
        <w:t>sar</w:t>
      </w:r>
      <w:r w:rsidR="009074B4">
        <w:rPr>
          <w:rFonts w:ascii="Cambria" w:hAnsi="Cambria" w:cs="Tahoma"/>
          <w:iCs/>
          <w:sz w:val="24"/>
          <w:szCs w:val="24"/>
        </w:rPr>
        <w:t xml:space="preserve"> pedido de </w:t>
      </w:r>
      <w:r w:rsidR="00FB5220">
        <w:rPr>
          <w:rFonts w:ascii="Cambria" w:hAnsi="Cambria" w:cs="Tahoma"/>
          <w:iCs/>
          <w:sz w:val="24"/>
          <w:szCs w:val="24"/>
        </w:rPr>
        <w:t>recurso</w:t>
      </w:r>
      <w:r w:rsidR="00F864E8">
        <w:rPr>
          <w:rFonts w:ascii="Cambria" w:hAnsi="Cambria" w:cs="Tahoma"/>
          <w:iCs/>
          <w:sz w:val="24"/>
          <w:szCs w:val="24"/>
        </w:rPr>
        <w:t xml:space="preserve"> realizado através do Sistema de Informação ao cidadão, conforme número de chamado #SIC – 3, de 1</w:t>
      </w:r>
      <w:r w:rsidR="00FB5220">
        <w:rPr>
          <w:rFonts w:ascii="Cambria" w:hAnsi="Cambria" w:cs="Tahoma"/>
          <w:iCs/>
          <w:sz w:val="24"/>
          <w:szCs w:val="24"/>
        </w:rPr>
        <w:t>0</w:t>
      </w:r>
      <w:r w:rsidR="008A2EFC">
        <w:rPr>
          <w:rFonts w:ascii="Cambria" w:hAnsi="Cambria" w:cs="Tahoma"/>
          <w:iCs/>
          <w:sz w:val="24"/>
          <w:szCs w:val="24"/>
        </w:rPr>
        <w:t xml:space="preserve"> de </w:t>
      </w:r>
      <w:r w:rsidR="00FB5220">
        <w:rPr>
          <w:rFonts w:ascii="Cambria" w:hAnsi="Cambria" w:cs="Tahoma"/>
          <w:iCs/>
          <w:sz w:val="24"/>
          <w:szCs w:val="24"/>
        </w:rPr>
        <w:t xml:space="preserve">setembro de 2025, </w:t>
      </w:r>
      <w:r w:rsidR="00B61585">
        <w:rPr>
          <w:rFonts w:ascii="Cambria" w:hAnsi="Cambria" w:cs="Tahoma"/>
          <w:iCs/>
          <w:sz w:val="24"/>
          <w:szCs w:val="24"/>
        </w:rPr>
        <w:t xml:space="preserve">a </w:t>
      </w:r>
      <w:r w:rsidR="00FB5220">
        <w:rPr>
          <w:rFonts w:ascii="Cambria" w:hAnsi="Cambria" w:cs="Tahoma"/>
          <w:iCs/>
          <w:sz w:val="24"/>
          <w:szCs w:val="24"/>
        </w:rPr>
        <w:t>fim de rever pontuação relativa ao item 6- Fo</w:t>
      </w:r>
      <w:r w:rsidR="009074B4">
        <w:rPr>
          <w:rFonts w:ascii="Cambria" w:hAnsi="Cambria" w:cs="Tahoma"/>
          <w:iCs/>
          <w:sz w:val="24"/>
          <w:szCs w:val="24"/>
        </w:rPr>
        <w:t>rmação dos C</w:t>
      </w:r>
      <w:r w:rsidR="00FB5220">
        <w:rPr>
          <w:rFonts w:ascii="Cambria" w:hAnsi="Cambria" w:cs="Tahoma"/>
          <w:iCs/>
          <w:sz w:val="24"/>
          <w:szCs w:val="24"/>
        </w:rPr>
        <w:t>urrículos, do Edital 092/2025, para a função de Professor de Educação Infantil</w:t>
      </w:r>
      <w:r w:rsidR="00B61585">
        <w:rPr>
          <w:rFonts w:ascii="Cambria" w:hAnsi="Cambria" w:cs="Tahoma"/>
          <w:iCs/>
          <w:sz w:val="24"/>
          <w:szCs w:val="24"/>
        </w:rPr>
        <w:t>.</w:t>
      </w:r>
    </w:p>
    <w:p w:rsidR="00BB3840" w:rsidRDefault="00CB218A" w:rsidP="00716C7A">
      <w:pPr>
        <w:ind w:firstLine="708"/>
        <w:jc w:val="both"/>
        <w:rPr>
          <w:rFonts w:ascii="Cambria" w:hAnsi="Cambria" w:cs="Tahoma"/>
          <w:iCs/>
          <w:sz w:val="24"/>
          <w:szCs w:val="24"/>
        </w:rPr>
      </w:pPr>
      <w:r>
        <w:rPr>
          <w:rFonts w:ascii="Cambria" w:hAnsi="Cambria" w:cs="Tahoma"/>
          <w:iCs/>
          <w:sz w:val="24"/>
          <w:szCs w:val="24"/>
        </w:rPr>
        <w:t xml:space="preserve">A Comissão </w:t>
      </w:r>
      <w:r w:rsidR="006677FD" w:rsidRPr="006677FD">
        <w:rPr>
          <w:rFonts w:ascii="Cambria" w:hAnsi="Cambria" w:cs="Tahoma"/>
          <w:iCs/>
          <w:sz w:val="24"/>
          <w:szCs w:val="24"/>
        </w:rPr>
        <w:t>após a conferência</w:t>
      </w:r>
      <w:r w:rsidR="008A2EFC">
        <w:rPr>
          <w:rFonts w:ascii="Cambria" w:hAnsi="Cambria" w:cs="Tahoma"/>
          <w:iCs/>
          <w:sz w:val="24"/>
          <w:szCs w:val="24"/>
        </w:rPr>
        <w:t xml:space="preserve"> e análise</w:t>
      </w:r>
      <w:r w:rsidR="006677FD" w:rsidRPr="006677FD">
        <w:rPr>
          <w:rFonts w:ascii="Cambria" w:hAnsi="Cambria" w:cs="Tahoma"/>
          <w:iCs/>
          <w:sz w:val="24"/>
          <w:szCs w:val="24"/>
        </w:rPr>
        <w:t xml:space="preserve"> das mesmas</w:t>
      </w:r>
      <w:r>
        <w:rPr>
          <w:rFonts w:ascii="Cambria" w:hAnsi="Cambria" w:cs="Tahoma"/>
          <w:iCs/>
          <w:sz w:val="24"/>
          <w:szCs w:val="24"/>
        </w:rPr>
        <w:t>, apresenta a</w:t>
      </w:r>
      <w:r w:rsidR="006677FD" w:rsidRPr="006677FD">
        <w:rPr>
          <w:rFonts w:ascii="Cambria" w:hAnsi="Cambria" w:cs="Tahoma"/>
          <w:iCs/>
          <w:sz w:val="24"/>
          <w:szCs w:val="24"/>
        </w:rPr>
        <w:t xml:space="preserve"> </w:t>
      </w:r>
      <w:r w:rsidR="008A2EFC">
        <w:rPr>
          <w:rFonts w:ascii="Cambria" w:hAnsi="Cambria" w:cs="Tahoma"/>
          <w:iCs/>
          <w:sz w:val="24"/>
          <w:szCs w:val="24"/>
        </w:rPr>
        <w:t>seguinte conclusão:</w:t>
      </w:r>
    </w:p>
    <w:p w:rsidR="00716C7A" w:rsidRPr="007A4F48" w:rsidRDefault="00716C7A" w:rsidP="00F3385E">
      <w:pPr>
        <w:ind w:firstLine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</w:t>
      </w:r>
      <w:r w:rsidRPr="007A4F48">
        <w:rPr>
          <w:rFonts w:ascii="Cambria" w:hAnsi="Cambria"/>
          <w:sz w:val="24"/>
          <w:szCs w:val="24"/>
        </w:rPr>
        <w:t>ritério de desempate: De acordo com o edital, a pontuação referente a cursos, seminários e treinamentos considera apenas formações realizadas a partir do ano de 2020, diretamente relacionadas à área de atuação do cargo, com carga horária mínima de 20 horas. Nesse item, não foi computada nenhuma pontuação, uma vez que não foram apresentados comprovantes que atendessem a esses requisitos.</w:t>
      </w:r>
    </w:p>
    <w:p w:rsidR="00716C7A" w:rsidRPr="007A4F48" w:rsidRDefault="00716C7A" w:rsidP="00F3385E">
      <w:pPr>
        <w:ind w:firstLine="708"/>
        <w:jc w:val="both"/>
        <w:rPr>
          <w:rFonts w:ascii="Cambria" w:hAnsi="Cambria"/>
          <w:sz w:val="24"/>
          <w:szCs w:val="24"/>
        </w:rPr>
      </w:pPr>
      <w:r w:rsidRPr="007A4F48">
        <w:rPr>
          <w:rFonts w:ascii="Cambria" w:hAnsi="Cambria"/>
          <w:sz w:val="24"/>
          <w:szCs w:val="24"/>
        </w:rPr>
        <w:t>Experiência profissional: Conforme edital, somente é considerada a experiência no cargo de professor. Dessa forma, a pontuação atribuída encontra-se correta, não sendo possível contabilizar demais experiências que não possuem relação direta com a função em sala de aula.</w:t>
      </w:r>
    </w:p>
    <w:p w:rsidR="00716C7A" w:rsidRPr="002E79D5" w:rsidRDefault="00716C7A" w:rsidP="00F3385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Pr="007A4F48">
        <w:rPr>
          <w:rFonts w:ascii="Cambria" w:hAnsi="Cambria"/>
          <w:sz w:val="24"/>
          <w:szCs w:val="24"/>
        </w:rPr>
        <w:t xml:space="preserve">Assim, </w:t>
      </w:r>
      <w:r>
        <w:rPr>
          <w:rFonts w:ascii="Cambria" w:hAnsi="Cambria"/>
          <w:sz w:val="24"/>
          <w:szCs w:val="24"/>
        </w:rPr>
        <w:t>em atenção à solicitação</w:t>
      </w:r>
      <w:r w:rsidR="00F3385E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informamos </w:t>
      </w:r>
      <w:r w:rsidR="00F3385E">
        <w:rPr>
          <w:rFonts w:ascii="Cambria" w:hAnsi="Cambria"/>
          <w:sz w:val="24"/>
          <w:szCs w:val="24"/>
        </w:rPr>
        <w:t xml:space="preserve">que a pontuação atribuída </w:t>
      </w:r>
      <w:r w:rsidRPr="007A4F48">
        <w:rPr>
          <w:rFonts w:ascii="Cambria" w:hAnsi="Cambria"/>
          <w:sz w:val="24"/>
          <w:szCs w:val="24"/>
        </w:rPr>
        <w:t>permanece inalterada, estando de acordo com os critérios estabelecidos</w:t>
      </w:r>
      <w:r w:rsidR="00F3385E">
        <w:rPr>
          <w:rFonts w:ascii="Cambria" w:hAnsi="Cambria"/>
          <w:sz w:val="24"/>
          <w:szCs w:val="24"/>
        </w:rPr>
        <w:t>.</w:t>
      </w:r>
    </w:p>
    <w:p w:rsidR="001866CF" w:rsidRPr="002E79D5" w:rsidRDefault="001866CF" w:rsidP="00F3385E">
      <w:pPr>
        <w:ind w:firstLine="708"/>
        <w:jc w:val="both"/>
        <w:rPr>
          <w:rFonts w:ascii="Cambria" w:hAnsi="Cambria" w:cs="Tahoma"/>
          <w:iCs/>
          <w:sz w:val="24"/>
          <w:szCs w:val="24"/>
        </w:rPr>
      </w:pPr>
      <w:bookmarkStart w:id="0" w:name="_GoBack"/>
      <w:bookmarkEnd w:id="0"/>
      <w:r>
        <w:rPr>
          <w:rFonts w:ascii="Cambria" w:hAnsi="Cambria" w:cs="Tahoma"/>
          <w:iCs/>
          <w:sz w:val="24"/>
          <w:szCs w:val="24"/>
        </w:rPr>
        <w:t xml:space="preserve">A </w:t>
      </w:r>
      <w:r w:rsidRPr="002E79D5">
        <w:rPr>
          <w:rFonts w:ascii="Cambria" w:hAnsi="Cambria" w:cs="Tahoma"/>
          <w:iCs/>
          <w:sz w:val="24"/>
          <w:szCs w:val="24"/>
        </w:rPr>
        <w:t xml:space="preserve">Comissão Especial encaminha </w:t>
      </w:r>
      <w:r>
        <w:rPr>
          <w:rFonts w:ascii="Cambria" w:hAnsi="Cambria" w:cs="Tahoma"/>
          <w:iCs/>
          <w:sz w:val="24"/>
          <w:szCs w:val="24"/>
        </w:rPr>
        <w:t xml:space="preserve">a Secretaria de Administração, Setor de Legislação, </w:t>
      </w:r>
      <w:r w:rsidRPr="002E79D5">
        <w:rPr>
          <w:rFonts w:ascii="Cambria" w:hAnsi="Cambria" w:cs="Tahoma"/>
          <w:iCs/>
          <w:sz w:val="24"/>
          <w:szCs w:val="24"/>
        </w:rPr>
        <w:t>para tomar as devidas providências quanto a p</w:t>
      </w:r>
      <w:r>
        <w:rPr>
          <w:rFonts w:ascii="Cambria" w:hAnsi="Cambria" w:cs="Tahoma"/>
          <w:iCs/>
          <w:sz w:val="24"/>
          <w:szCs w:val="24"/>
        </w:rPr>
        <w:t xml:space="preserve">ublicação de pontuação e classificação </w:t>
      </w:r>
      <w:r w:rsidRPr="002E79D5">
        <w:rPr>
          <w:rFonts w:ascii="Cambria" w:hAnsi="Cambria" w:cs="Tahoma"/>
          <w:iCs/>
          <w:sz w:val="24"/>
          <w:szCs w:val="24"/>
        </w:rPr>
        <w:t>conforme Edita</w:t>
      </w:r>
      <w:r>
        <w:rPr>
          <w:rFonts w:ascii="Cambria" w:hAnsi="Cambria" w:cs="Tahoma"/>
          <w:iCs/>
          <w:sz w:val="24"/>
          <w:szCs w:val="24"/>
        </w:rPr>
        <w:t>l</w:t>
      </w:r>
      <w:r w:rsidRPr="002E79D5">
        <w:rPr>
          <w:rFonts w:ascii="Cambria" w:hAnsi="Cambria" w:cs="Tahoma"/>
          <w:iCs/>
          <w:sz w:val="24"/>
          <w:szCs w:val="24"/>
        </w:rPr>
        <w:t xml:space="preserve"> nº 0</w:t>
      </w:r>
      <w:r>
        <w:rPr>
          <w:rFonts w:ascii="Cambria" w:hAnsi="Cambria" w:cs="Tahoma"/>
          <w:iCs/>
          <w:sz w:val="24"/>
          <w:szCs w:val="24"/>
        </w:rPr>
        <w:t>92</w:t>
      </w:r>
      <w:r w:rsidRPr="002E79D5">
        <w:rPr>
          <w:rFonts w:ascii="Cambria" w:hAnsi="Cambria" w:cs="Tahoma"/>
          <w:iCs/>
          <w:sz w:val="24"/>
          <w:szCs w:val="24"/>
        </w:rPr>
        <w:t>/202</w:t>
      </w:r>
      <w:r>
        <w:rPr>
          <w:rFonts w:ascii="Cambria" w:hAnsi="Cambria" w:cs="Tahoma"/>
          <w:iCs/>
          <w:sz w:val="24"/>
          <w:szCs w:val="24"/>
        </w:rPr>
        <w:t>5</w:t>
      </w:r>
      <w:r w:rsidRPr="002E79D5">
        <w:rPr>
          <w:rFonts w:ascii="Cambria" w:hAnsi="Cambria" w:cs="Tahoma"/>
          <w:iCs/>
          <w:sz w:val="24"/>
          <w:szCs w:val="24"/>
        </w:rPr>
        <w:t>.</w:t>
      </w:r>
    </w:p>
    <w:p w:rsidR="006E41B0" w:rsidRDefault="00BB3840" w:rsidP="00EE17F5">
      <w:pPr>
        <w:jc w:val="center"/>
        <w:rPr>
          <w:rFonts w:ascii="Cambria" w:hAnsi="Cambria" w:cs="Tahoma"/>
          <w:sz w:val="24"/>
          <w:szCs w:val="24"/>
        </w:rPr>
      </w:pPr>
      <w:r w:rsidRPr="002E79D5">
        <w:rPr>
          <w:rFonts w:ascii="Cambria" w:hAnsi="Cambria" w:cs="Tahoma"/>
          <w:sz w:val="24"/>
          <w:szCs w:val="24"/>
        </w:rPr>
        <w:t xml:space="preserve">Ilópolis, </w:t>
      </w:r>
      <w:r w:rsidR="001866CF">
        <w:rPr>
          <w:rFonts w:ascii="Cambria" w:hAnsi="Cambria" w:cs="Tahoma"/>
          <w:sz w:val="24"/>
          <w:szCs w:val="24"/>
        </w:rPr>
        <w:t>1</w:t>
      </w:r>
      <w:r w:rsidR="008A339C">
        <w:rPr>
          <w:rFonts w:ascii="Cambria" w:hAnsi="Cambria" w:cs="Tahoma"/>
          <w:sz w:val="24"/>
          <w:szCs w:val="24"/>
        </w:rPr>
        <w:t>2</w:t>
      </w:r>
      <w:r w:rsidR="00EE17F5" w:rsidRPr="002E79D5">
        <w:rPr>
          <w:rFonts w:ascii="Cambria" w:hAnsi="Cambria" w:cs="Tahoma"/>
          <w:sz w:val="24"/>
          <w:szCs w:val="24"/>
        </w:rPr>
        <w:t xml:space="preserve"> de </w:t>
      </w:r>
      <w:r w:rsidR="001866CF">
        <w:rPr>
          <w:rFonts w:ascii="Cambria" w:hAnsi="Cambria" w:cs="Tahoma"/>
          <w:sz w:val="24"/>
          <w:szCs w:val="24"/>
        </w:rPr>
        <w:t>setembro</w:t>
      </w:r>
      <w:r w:rsidR="00EE17F5" w:rsidRPr="002E79D5">
        <w:rPr>
          <w:rFonts w:ascii="Cambria" w:hAnsi="Cambria" w:cs="Tahoma"/>
          <w:sz w:val="24"/>
          <w:szCs w:val="24"/>
        </w:rPr>
        <w:t xml:space="preserve"> de 20</w:t>
      </w:r>
      <w:r w:rsidR="00A17A5E" w:rsidRPr="002E79D5">
        <w:rPr>
          <w:rFonts w:ascii="Cambria" w:hAnsi="Cambria" w:cs="Tahoma"/>
          <w:sz w:val="24"/>
          <w:szCs w:val="24"/>
        </w:rPr>
        <w:t>2</w:t>
      </w:r>
      <w:r w:rsidR="00CB218A">
        <w:rPr>
          <w:rFonts w:ascii="Cambria" w:hAnsi="Cambria" w:cs="Tahoma"/>
          <w:sz w:val="24"/>
          <w:szCs w:val="24"/>
        </w:rPr>
        <w:t>5</w:t>
      </w:r>
      <w:r w:rsidR="00EE17F5" w:rsidRPr="002E79D5">
        <w:rPr>
          <w:rFonts w:ascii="Cambria" w:hAnsi="Cambria" w:cs="Tahoma"/>
          <w:sz w:val="24"/>
          <w:szCs w:val="24"/>
        </w:rPr>
        <w:t>.</w:t>
      </w:r>
    </w:p>
    <w:p w:rsidR="00F64739" w:rsidRDefault="00F64739" w:rsidP="00EE17F5">
      <w:pPr>
        <w:jc w:val="center"/>
        <w:rPr>
          <w:rFonts w:ascii="Cambria" w:hAnsi="Cambria" w:cs="Tahoma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</w:tblGrid>
      <w:tr w:rsidR="009A4CC3" w:rsidRPr="002E79D5" w:rsidTr="00A17A5E">
        <w:trPr>
          <w:trHeight w:val="276"/>
          <w:jc w:val="center"/>
        </w:trPr>
        <w:tc>
          <w:tcPr>
            <w:tcW w:w="4479" w:type="dxa"/>
          </w:tcPr>
          <w:p w:rsidR="009A4CC3" w:rsidRPr="002E79D5" w:rsidRDefault="00CB218A" w:rsidP="00CB218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JULIANE CAMPO</w:t>
            </w:r>
          </w:p>
        </w:tc>
      </w:tr>
    </w:tbl>
    <w:p w:rsidR="00712D34" w:rsidRPr="002E79D5" w:rsidRDefault="00712D34" w:rsidP="009A4CC3">
      <w:pPr>
        <w:rPr>
          <w:rFonts w:ascii="Cambria" w:hAnsi="Cambria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307"/>
        <w:tblW w:w="9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3"/>
        <w:gridCol w:w="4686"/>
      </w:tblGrid>
      <w:tr w:rsidR="009A4CC3" w:rsidRPr="002E79D5" w:rsidTr="00A17A5E">
        <w:trPr>
          <w:trHeight w:val="431"/>
        </w:trPr>
        <w:tc>
          <w:tcPr>
            <w:tcW w:w="4623" w:type="dxa"/>
            <w:hideMark/>
          </w:tcPr>
          <w:p w:rsidR="009A4CC3" w:rsidRPr="002E79D5" w:rsidRDefault="002E79D5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JOANA ZABOTT BRUNETTO</w:t>
            </w:r>
          </w:p>
        </w:tc>
        <w:tc>
          <w:tcPr>
            <w:tcW w:w="4686" w:type="dxa"/>
            <w:hideMark/>
          </w:tcPr>
          <w:p w:rsidR="009A4CC3" w:rsidRPr="002E79D5" w:rsidRDefault="002E79D5" w:rsidP="00A17A5E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AMANDA MARIA SECCO</w:t>
            </w:r>
          </w:p>
        </w:tc>
      </w:tr>
    </w:tbl>
    <w:p w:rsidR="006F66AC" w:rsidRDefault="006F66AC" w:rsidP="00EA7E5E">
      <w:pPr>
        <w:rPr>
          <w:rFonts w:ascii="Cambria" w:hAnsi="Cambria"/>
          <w:sz w:val="24"/>
          <w:szCs w:val="24"/>
        </w:rPr>
      </w:pPr>
    </w:p>
    <w:p w:rsidR="00C034E4" w:rsidRDefault="00C034E4" w:rsidP="00EA7E5E">
      <w:pPr>
        <w:rPr>
          <w:rFonts w:ascii="Cambria" w:hAnsi="Cambria"/>
          <w:sz w:val="24"/>
          <w:szCs w:val="24"/>
        </w:rPr>
      </w:pPr>
    </w:p>
    <w:p w:rsidR="007A4F48" w:rsidRDefault="007A4F48" w:rsidP="00EA7E5E">
      <w:pPr>
        <w:rPr>
          <w:rFonts w:ascii="Cambria" w:hAnsi="Cambria"/>
          <w:sz w:val="24"/>
          <w:szCs w:val="24"/>
        </w:rPr>
      </w:pPr>
    </w:p>
    <w:p w:rsidR="007A4F48" w:rsidRDefault="007A4F48" w:rsidP="00EA7E5E">
      <w:pPr>
        <w:rPr>
          <w:rFonts w:ascii="Cambria" w:hAnsi="Cambria"/>
          <w:sz w:val="24"/>
          <w:szCs w:val="24"/>
        </w:rPr>
      </w:pPr>
    </w:p>
    <w:p w:rsidR="007A4F48" w:rsidRPr="007A4F48" w:rsidRDefault="007A4F48" w:rsidP="007A4F48">
      <w:pPr>
        <w:rPr>
          <w:rFonts w:ascii="Cambria" w:hAnsi="Cambria"/>
          <w:sz w:val="24"/>
          <w:szCs w:val="24"/>
        </w:rPr>
      </w:pPr>
    </w:p>
    <w:sectPr w:rsidR="007A4F48" w:rsidRPr="007A4F48" w:rsidSect="00FA6693">
      <w:pgSz w:w="11906" w:h="16838" w:code="9"/>
      <w:pgMar w:top="2268" w:right="1418" w:bottom="822" w:left="1701" w:header="709" w:footer="709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FA3"/>
    <w:rsid w:val="00017FE6"/>
    <w:rsid w:val="00050580"/>
    <w:rsid w:val="000A3CAB"/>
    <w:rsid w:val="000C6F70"/>
    <w:rsid w:val="000E6382"/>
    <w:rsid w:val="00110070"/>
    <w:rsid w:val="00165143"/>
    <w:rsid w:val="0017734F"/>
    <w:rsid w:val="001866CF"/>
    <w:rsid w:val="0018688F"/>
    <w:rsid w:val="00212865"/>
    <w:rsid w:val="0025578F"/>
    <w:rsid w:val="002D14A7"/>
    <w:rsid w:val="002E79D5"/>
    <w:rsid w:val="00381912"/>
    <w:rsid w:val="003C3FA3"/>
    <w:rsid w:val="003D19DB"/>
    <w:rsid w:val="003E4CBD"/>
    <w:rsid w:val="00405656"/>
    <w:rsid w:val="004250A4"/>
    <w:rsid w:val="00461057"/>
    <w:rsid w:val="00463198"/>
    <w:rsid w:val="0047155F"/>
    <w:rsid w:val="004A7774"/>
    <w:rsid w:val="004D198B"/>
    <w:rsid w:val="004F1F66"/>
    <w:rsid w:val="004F673D"/>
    <w:rsid w:val="0053407D"/>
    <w:rsid w:val="005C37EF"/>
    <w:rsid w:val="005D41CA"/>
    <w:rsid w:val="005D4B89"/>
    <w:rsid w:val="00601875"/>
    <w:rsid w:val="00641DAF"/>
    <w:rsid w:val="006677FD"/>
    <w:rsid w:val="00667CA6"/>
    <w:rsid w:val="006E41B0"/>
    <w:rsid w:val="006F1A7A"/>
    <w:rsid w:val="006F66AC"/>
    <w:rsid w:val="0070463A"/>
    <w:rsid w:val="00712C97"/>
    <w:rsid w:val="00712D34"/>
    <w:rsid w:val="00716732"/>
    <w:rsid w:val="00716C7A"/>
    <w:rsid w:val="00722477"/>
    <w:rsid w:val="00747DE6"/>
    <w:rsid w:val="0075082F"/>
    <w:rsid w:val="00785959"/>
    <w:rsid w:val="007A3A78"/>
    <w:rsid w:val="007A4F48"/>
    <w:rsid w:val="00814927"/>
    <w:rsid w:val="008648E4"/>
    <w:rsid w:val="008A2EFC"/>
    <w:rsid w:val="008A339C"/>
    <w:rsid w:val="008C750D"/>
    <w:rsid w:val="008E2462"/>
    <w:rsid w:val="009074B4"/>
    <w:rsid w:val="009A4CC3"/>
    <w:rsid w:val="009A5204"/>
    <w:rsid w:val="009D7583"/>
    <w:rsid w:val="009E64C9"/>
    <w:rsid w:val="009F65F8"/>
    <w:rsid w:val="00A17A5E"/>
    <w:rsid w:val="00A62DF6"/>
    <w:rsid w:val="00AB3EDD"/>
    <w:rsid w:val="00AD23AA"/>
    <w:rsid w:val="00AE31B9"/>
    <w:rsid w:val="00AF72E8"/>
    <w:rsid w:val="00B039AC"/>
    <w:rsid w:val="00B61585"/>
    <w:rsid w:val="00BA27D7"/>
    <w:rsid w:val="00BB3840"/>
    <w:rsid w:val="00BC26FB"/>
    <w:rsid w:val="00BE42BD"/>
    <w:rsid w:val="00BF06A9"/>
    <w:rsid w:val="00C034E4"/>
    <w:rsid w:val="00C46E1D"/>
    <w:rsid w:val="00CB218A"/>
    <w:rsid w:val="00CD30F4"/>
    <w:rsid w:val="00CD5645"/>
    <w:rsid w:val="00D94693"/>
    <w:rsid w:val="00E37DDA"/>
    <w:rsid w:val="00EA0E3D"/>
    <w:rsid w:val="00EA4C42"/>
    <w:rsid w:val="00EA7E5E"/>
    <w:rsid w:val="00EE17F5"/>
    <w:rsid w:val="00EE28A3"/>
    <w:rsid w:val="00EF7083"/>
    <w:rsid w:val="00F10986"/>
    <w:rsid w:val="00F3385E"/>
    <w:rsid w:val="00F5052C"/>
    <w:rsid w:val="00F64739"/>
    <w:rsid w:val="00F864E8"/>
    <w:rsid w:val="00FA6693"/>
    <w:rsid w:val="00FB5220"/>
    <w:rsid w:val="00FD2579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DF38-CA30-4882-8646-3AA303D2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F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C3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C3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FA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sid w:val="008A2EF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2EFC"/>
    <w:rPr>
      <w:rFonts w:ascii="Tahoma" w:eastAsia="Tahoma" w:hAnsi="Tahoma" w:cs="Tahoma"/>
      <w:sz w:val="24"/>
      <w:szCs w:val="24"/>
      <w:lang w:val="pt-PT" w:eastAsia="pt-PT" w:bidi="pt-PT"/>
    </w:rPr>
  </w:style>
  <w:style w:type="paragraph" w:styleId="SemEspaamento">
    <w:name w:val="No Spacing"/>
    <w:uiPriority w:val="1"/>
    <w:qFormat/>
    <w:rsid w:val="008A2EFC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EADBA-AE0D-4180-A0F2-1F0E75EC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2025-09-11T17:05:00Z</cp:lastPrinted>
  <dcterms:created xsi:type="dcterms:W3CDTF">2025-09-11T13:28:00Z</dcterms:created>
  <dcterms:modified xsi:type="dcterms:W3CDTF">2025-09-11T17:06:00Z</dcterms:modified>
</cp:coreProperties>
</file>